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A763" w14:textId="6B58AEDA" w:rsidR="00546186" w:rsidRDefault="00546186">
      <w:r>
        <w:rPr>
          <w:noProof/>
        </w:rPr>
        <mc:AlternateContent>
          <mc:Choice Requires="wps">
            <w:drawing>
              <wp:anchor distT="0" distB="0" distL="114300" distR="114300" simplePos="0" relativeHeight="251659264" behindDoc="0" locked="0" layoutInCell="1" allowOverlap="1" wp14:anchorId="2B99C354" wp14:editId="26D25D2B">
                <wp:simplePos x="0" y="0"/>
                <wp:positionH relativeFrom="column">
                  <wp:posOffset>-28575</wp:posOffset>
                </wp:positionH>
                <wp:positionV relativeFrom="paragraph">
                  <wp:posOffset>-161925</wp:posOffset>
                </wp:positionV>
                <wp:extent cx="6686550" cy="2000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86550" cy="2000250"/>
                        </a:xfrm>
                        <a:prstGeom prst="rect">
                          <a:avLst/>
                        </a:prstGeom>
                        <a:noFill/>
                        <a:ln w="6350">
                          <a:noFill/>
                        </a:ln>
                      </wps:spPr>
                      <wps:txbx>
                        <w:txbxContent>
                          <w:p w14:paraId="1A14A6B9" w14:textId="62EC65D6" w:rsidR="005E461C" w:rsidRPr="00113B73" w:rsidRDefault="002B3182">
                            <w:pPr>
                              <w:rPr>
                                <w:rFonts w:ascii="HGS創英角ｺﾞｼｯｸUB" w:eastAsia="HGS創英角ｺﾞｼｯｸUB" w:hAnsi="HGS創英角ｺﾞｼｯｸUB"/>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関西ブロック青年協</w:t>
                            </w:r>
                            <w:r w:rsidR="00546186" w:rsidRPr="00113B73">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AFC240C" w14:textId="391B2188" w:rsidR="00546186" w:rsidRPr="00113B73" w:rsidRDefault="002B3182">
                            <w:pPr>
                              <w:rPr>
                                <w:rFonts w:ascii="HGS創英角ｺﾞｼｯｸUB" w:eastAsia="HGS創英角ｺﾞｼｯｸUB" w:hAnsi="HGS創英角ｺﾞｼｯｸUB"/>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財政活動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9C354" id="_x0000_t202" coordsize="21600,21600" o:spt="202" path="m,l,21600r21600,l21600,xe">
                <v:stroke joinstyle="miter"/>
                <v:path gradientshapeok="t" o:connecttype="rect"/>
              </v:shapetype>
              <v:shape id="テキスト ボックス 1" o:spid="_x0000_s1026" type="#_x0000_t202" style="position:absolute;left:0;text-align:left;margin-left:-2.25pt;margin-top:-12.75pt;width:52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" filled="f" stroked="f" strokeweight=".5pt">
                <v:textbox>
                  <w:txbxContent>
                    <w:p w14:paraId="1A14A6B9" w14:textId="62EC65D6" w:rsidR="005E461C" w:rsidRPr="00113B73" w:rsidRDefault="002B3182">
                      <w:pPr>
                        <w:rPr>
                          <w:rFonts w:ascii="HGS創英角ｺﾞｼｯｸUB" w:eastAsia="HGS創英角ｺﾞｼｯｸUB" w:hAnsi="HGS創英角ｺﾞｼｯｸUB"/>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関西ブロック青年協</w:t>
                      </w:r>
                      <w:r w:rsidR="00546186" w:rsidRPr="00113B73">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AFC240C" w14:textId="391B2188" w:rsidR="00546186" w:rsidRPr="00113B73" w:rsidRDefault="002B3182">
                      <w:pPr>
                        <w:rPr>
                          <w:rFonts w:ascii="HGS創英角ｺﾞｼｯｸUB" w:eastAsia="HGS創英角ｺﾞｼｯｸUB" w:hAnsi="HGS創英角ｺﾞｼｯｸUB"/>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262626" w:themeColor="text1" w:themeTint="D9"/>
                          <w:sz w:val="100"/>
                          <w:szCs w:val="10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財政活動</w:t>
                      </w:r>
                    </w:p>
                  </w:txbxContent>
                </v:textbox>
              </v:shape>
            </w:pict>
          </mc:Fallback>
        </mc:AlternateContent>
      </w:r>
    </w:p>
    <w:p w14:paraId="7351BAC0" w14:textId="4438C693" w:rsidR="00546186" w:rsidRDefault="0028041F">
      <w:r>
        <w:rPr>
          <w:noProof/>
        </w:rPr>
        <w:drawing>
          <wp:anchor distT="0" distB="0" distL="114300" distR="114300" simplePos="0" relativeHeight="251658239" behindDoc="0" locked="0" layoutInCell="1" allowOverlap="1" wp14:anchorId="3FC62316" wp14:editId="370851F7">
            <wp:simplePos x="0" y="0"/>
            <wp:positionH relativeFrom="column">
              <wp:posOffset>5257800</wp:posOffset>
            </wp:positionH>
            <wp:positionV relativeFrom="paragraph">
              <wp:posOffset>200025</wp:posOffset>
            </wp:positionV>
            <wp:extent cx="1164590" cy="1647825"/>
            <wp:effectExtent l="0" t="0" r="0" b="9525"/>
            <wp:wrapSquare wrapText="bothSides"/>
            <wp:docPr id="152018434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459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699F8" w14:textId="4AE0B5AB" w:rsidR="00546186" w:rsidRDefault="00546186"/>
    <w:p w14:paraId="1CEAC628" w14:textId="080FB60B" w:rsidR="00546186" w:rsidRDefault="00546186"/>
    <w:p w14:paraId="1475187D" w14:textId="156A6A5D" w:rsidR="00546186" w:rsidRDefault="00546186"/>
    <w:p w14:paraId="0B16FE52" w14:textId="16E4D362" w:rsidR="00546186" w:rsidRDefault="00546186"/>
    <w:p w14:paraId="5A324F07" w14:textId="570EA884" w:rsidR="00546186" w:rsidRDefault="00546186"/>
    <w:p w14:paraId="6863BC26" w14:textId="59089D27" w:rsidR="00546186" w:rsidRDefault="00546186"/>
    <w:p w14:paraId="07C00B53" w14:textId="5A0A370F" w:rsidR="00546186" w:rsidRDefault="005E461C">
      <w:r>
        <w:rPr>
          <w:noProof/>
        </w:rPr>
        <mc:AlternateContent>
          <mc:Choice Requires="wps">
            <w:drawing>
              <wp:anchor distT="0" distB="0" distL="114300" distR="114300" simplePos="0" relativeHeight="251662336" behindDoc="1" locked="0" layoutInCell="1" allowOverlap="1" wp14:anchorId="54EF2C44" wp14:editId="60D62EC8">
                <wp:simplePos x="0" y="0"/>
                <wp:positionH relativeFrom="column">
                  <wp:posOffset>123825</wp:posOffset>
                </wp:positionH>
                <wp:positionV relativeFrom="paragraph">
                  <wp:posOffset>190500</wp:posOffset>
                </wp:positionV>
                <wp:extent cx="6429375" cy="1000125"/>
                <wp:effectExtent l="0" t="0" r="0" b="9525"/>
                <wp:wrapNone/>
                <wp:docPr id="6" name="楕円 6"/>
                <wp:cNvGraphicFramePr/>
                <a:graphic xmlns:a="http://schemas.openxmlformats.org/drawingml/2006/main">
                  <a:graphicData uri="http://schemas.microsoft.com/office/word/2010/wordprocessingShape">
                    <wps:wsp>
                      <wps:cNvSpPr/>
                      <wps:spPr>
                        <a:xfrm>
                          <a:off x="0" y="0"/>
                          <a:ext cx="6429375" cy="1000125"/>
                        </a:xfrm>
                        <a:prstGeom prst="ellipse">
                          <a:avLst/>
                        </a:prstGeom>
                        <a:solidFill>
                          <a:schemeClr val="accent4">
                            <a:lumMod val="40000"/>
                            <a:lumOff val="60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AEFE2" id="楕円 6" o:spid="_x0000_s1026" style="position:absolute;margin-left:9.75pt;margin-top:15pt;width:506.25pt;height:7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" fillcolor="#ffe599 [1303]" stroked="f" strokeweight="1pt">
                <v:stroke joinstyle="miter"/>
              </v:oval>
            </w:pict>
          </mc:Fallback>
        </mc:AlternateContent>
      </w:r>
    </w:p>
    <w:p w14:paraId="7973A5C9" w14:textId="0D72B415" w:rsidR="005E461C" w:rsidRPr="002F2789" w:rsidRDefault="0098250B" w:rsidP="005E461C">
      <w:pPr>
        <w:ind w:firstLineChars="300" w:firstLine="840"/>
        <w:rPr>
          <w:rFonts w:ascii="UD デジタル 教科書体 NP-B" w:eastAsia="UD デジタル 教科書体 NP-B" w:hAnsi="ＭＳ ゴシック"/>
          <w:b/>
          <w:bCs/>
          <w:sz w:val="28"/>
          <w:szCs w:val="32"/>
        </w:rPr>
      </w:pPr>
      <w:r>
        <w:rPr>
          <w:rFonts w:ascii="UD デジタル 教科書体 NP-B" w:eastAsia="UD デジタル 教科書体 NP-B" w:hAnsi="ＭＳ ゴシック" w:hint="eastAsia"/>
          <w:b/>
          <w:bCs/>
          <w:sz w:val="28"/>
          <w:szCs w:val="32"/>
        </w:rPr>
        <w:t>☆注文</w:t>
      </w:r>
      <w:r w:rsidRPr="0098250B">
        <w:rPr>
          <w:rFonts w:ascii="UD デジタル 教科書体 NP-B" w:eastAsia="UD デジタル 教科書体 NP-B" w:hAnsi="ＭＳ ゴシック" w:hint="eastAsia"/>
          <w:b/>
          <w:bCs/>
          <w:sz w:val="28"/>
          <w:szCs w:val="32"/>
        </w:rPr>
        <w:t>締切は</w:t>
      </w:r>
      <w:r w:rsidRPr="0098250B">
        <w:rPr>
          <w:rFonts w:ascii="UD デジタル 教科書体 NP-B" w:eastAsia="UD デジタル 教科書体 NP-B" w:hAnsi="ＭＳ ゴシック"/>
          <w:b/>
          <w:bCs/>
          <w:sz w:val="28"/>
          <w:szCs w:val="32"/>
        </w:rPr>
        <w:t>7月22日（月）です</w:t>
      </w:r>
      <w:r>
        <w:rPr>
          <w:rFonts w:ascii="UD デジタル 教科書体 NP-B" w:eastAsia="UD デジタル 教科書体 NP-B" w:hAnsi="ＭＳ ゴシック" w:hint="eastAsia"/>
          <w:b/>
          <w:bCs/>
          <w:sz w:val="28"/>
          <w:szCs w:val="32"/>
        </w:rPr>
        <w:t>☆</w:t>
      </w:r>
    </w:p>
    <w:p w14:paraId="3983DA9C" w14:textId="04733398" w:rsidR="005E461C" w:rsidRPr="0098250B" w:rsidRDefault="005E461C" w:rsidP="0098250B">
      <w:pPr>
        <w:ind w:firstLineChars="300" w:firstLine="840"/>
        <w:rPr>
          <w:rFonts w:ascii="UD デジタル 教科書体 NP-B" w:eastAsia="UD デジタル 教科書体 NP-B" w:hAnsi="ＭＳ ゴシック" w:hint="eastAsia"/>
          <w:b/>
          <w:bCs/>
          <w:sz w:val="28"/>
          <w:szCs w:val="32"/>
        </w:rPr>
      </w:pPr>
      <w:r w:rsidRPr="002F2789">
        <w:rPr>
          <w:rFonts w:ascii="UD デジタル 教科書体 NP-B" w:eastAsia="UD デジタル 教科書体 NP-B" w:hAnsi="ＭＳ ゴシック" w:hint="eastAsia"/>
          <w:b/>
          <w:bCs/>
          <w:sz w:val="28"/>
          <w:szCs w:val="32"/>
        </w:rPr>
        <w:t xml:space="preserve">販売物品　　　</w:t>
      </w:r>
      <w:r w:rsidR="00664B37" w:rsidRPr="002F2789">
        <w:rPr>
          <w:rFonts w:ascii="UD デジタル 教科書体 NP-B" w:eastAsia="UD デジタル 教科書体 NP-B" w:hAnsi="ＭＳ ゴシック" w:hint="eastAsia"/>
          <w:b/>
          <w:bCs/>
          <w:sz w:val="28"/>
          <w:szCs w:val="32"/>
        </w:rPr>
        <w:t>お茶カレー、宇治茶</w:t>
      </w:r>
      <w:r w:rsidRPr="002F2789">
        <w:rPr>
          <w:rFonts w:ascii="UD デジタル 教科書体 NP-B" w:eastAsia="UD デジタル 教科書体 NP-B" w:hAnsi="ＭＳ ゴシック" w:hint="eastAsia"/>
          <w:b/>
          <w:bCs/>
          <w:sz w:val="28"/>
          <w:szCs w:val="32"/>
        </w:rPr>
        <w:t>（別紙をご参照ください）</w:t>
      </w:r>
    </w:p>
    <w:p w14:paraId="34D234B9" w14:textId="5A7700E9" w:rsidR="002F2789" w:rsidRDefault="002F2789" w:rsidP="002F2789">
      <w:pPr>
        <w:ind w:firstLineChars="100" w:firstLine="210"/>
        <w:jc w:val="left"/>
      </w:pPr>
      <w:r>
        <w:t>今年は2年に1度の関西ブロックアクト開催の年となります。前回は2018年に和歌山で開催し、今回は京都・宇治で開催いたします。実に6年ぶりの関西ブロックアクトとなります。実行委員も入れ替わり0からやり方を模索する中での開催になりますが、企画では、夜祭やキャンプファイヤーを行う予定にしています。参加した青年組合員が元気になって単組に戻り、また力を発揮してくれるような企画運営に努めます。つきましては、各府県医労連、支部執行委員のみなさまからも青年組合員へ声掛けをいただき、多くの青年を送り出していただますようどうぞよろしくお願いいたします。</w:t>
      </w:r>
      <w:r w:rsidR="001D2929">
        <w:rPr>
          <w:rFonts w:hint="eastAsia"/>
        </w:rPr>
        <w:t>併せて多くの青年を送り出すため財政活動へのご協力をどうぞよろしくお願いいたします。</w:t>
      </w:r>
      <w:r w:rsidR="0098250B">
        <w:rPr>
          <w:rFonts w:hint="eastAsia"/>
        </w:rPr>
        <w:t xml:space="preserve">　</w:t>
      </w:r>
    </w:p>
    <w:p w14:paraId="7F3D7E9C" w14:textId="5D644296" w:rsidR="002F2789" w:rsidRDefault="002F2789" w:rsidP="002F2789">
      <w:pPr>
        <w:jc w:val="left"/>
        <w:rPr>
          <w:szCs w:val="21"/>
        </w:rPr>
      </w:pPr>
      <w:r>
        <w:rPr>
          <w:rFonts w:hint="eastAsia"/>
          <w:szCs w:val="21"/>
        </w:rPr>
        <w:t xml:space="preserve">　</w:t>
      </w:r>
      <w:r w:rsidR="001D2929">
        <w:rPr>
          <w:rFonts w:hint="eastAsia"/>
          <w:szCs w:val="21"/>
        </w:rPr>
        <w:t>【購入期待数】</w:t>
      </w:r>
    </w:p>
    <w:p w14:paraId="4C883CA9" w14:textId="64BAFEEA" w:rsidR="001D2929" w:rsidRPr="00741B4F" w:rsidRDefault="00C27623" w:rsidP="00C27623">
      <w:pPr>
        <w:ind w:firstLineChars="100" w:firstLine="235"/>
        <w:jc w:val="left"/>
        <w:rPr>
          <w:rFonts w:eastAsiaTheme="minorHAnsi"/>
          <w:b/>
          <w:bCs/>
          <w:sz w:val="24"/>
          <w:szCs w:val="24"/>
          <w:shd w:val="pct15" w:color="auto" w:fill="FFFFFF"/>
        </w:rPr>
      </w:pPr>
      <w:r w:rsidRPr="00741B4F">
        <w:rPr>
          <w:rStyle w:val="normaltextrun"/>
          <w:rFonts w:eastAsiaTheme="minorHAnsi" w:hint="eastAsia"/>
          <w:b/>
          <w:bCs/>
          <w:color w:val="000000"/>
          <w:sz w:val="24"/>
          <w:szCs w:val="28"/>
          <w:shd w:val="pct15" w:color="auto" w:fill="FFFFFF"/>
        </w:rPr>
        <w:t>京都</w:t>
      </w:r>
      <w:r w:rsidRPr="00741B4F">
        <w:rPr>
          <w:rStyle w:val="normaltextrun"/>
          <w:rFonts w:eastAsiaTheme="minorHAnsi"/>
          <w:b/>
          <w:bCs/>
          <w:color w:val="000000"/>
          <w:sz w:val="24"/>
          <w:szCs w:val="28"/>
          <w:shd w:val="pct15" w:color="auto" w:fill="FFFFFF"/>
        </w:rPr>
        <w:t>60</w:t>
      </w:r>
      <w:r w:rsidRPr="00741B4F">
        <w:rPr>
          <w:rStyle w:val="normaltextrun"/>
          <w:rFonts w:eastAsiaTheme="minorHAnsi" w:hint="eastAsia"/>
          <w:b/>
          <w:bCs/>
          <w:color w:val="000000"/>
          <w:sz w:val="24"/>
          <w:szCs w:val="28"/>
          <w:shd w:val="pct15" w:color="auto" w:fill="FFFFFF"/>
        </w:rPr>
        <w:t>、大阪</w:t>
      </w:r>
      <w:r w:rsidRPr="00741B4F">
        <w:rPr>
          <w:rStyle w:val="normaltextrun"/>
          <w:rFonts w:eastAsiaTheme="minorHAnsi"/>
          <w:b/>
          <w:bCs/>
          <w:color w:val="000000"/>
          <w:sz w:val="24"/>
          <w:szCs w:val="28"/>
          <w:shd w:val="pct15" w:color="auto" w:fill="FFFFFF"/>
        </w:rPr>
        <w:t>60</w:t>
      </w:r>
      <w:r w:rsidRPr="00741B4F">
        <w:rPr>
          <w:rStyle w:val="normaltextrun"/>
          <w:rFonts w:eastAsiaTheme="minorHAnsi" w:hint="eastAsia"/>
          <w:b/>
          <w:bCs/>
          <w:color w:val="000000"/>
          <w:sz w:val="24"/>
          <w:szCs w:val="28"/>
          <w:shd w:val="pct15" w:color="auto" w:fill="FFFFFF"/>
        </w:rPr>
        <w:t>、兵庫</w:t>
      </w:r>
      <w:r w:rsidRPr="00741B4F">
        <w:rPr>
          <w:rStyle w:val="normaltextrun"/>
          <w:rFonts w:eastAsiaTheme="minorHAnsi"/>
          <w:b/>
          <w:bCs/>
          <w:color w:val="000000"/>
          <w:sz w:val="24"/>
          <w:szCs w:val="28"/>
          <w:shd w:val="pct15" w:color="auto" w:fill="FFFFFF"/>
        </w:rPr>
        <w:t>40</w:t>
      </w:r>
      <w:r w:rsidRPr="00741B4F">
        <w:rPr>
          <w:rStyle w:val="normaltextrun"/>
          <w:rFonts w:eastAsiaTheme="minorHAnsi" w:hint="eastAsia"/>
          <w:b/>
          <w:bCs/>
          <w:color w:val="000000"/>
          <w:sz w:val="24"/>
          <w:szCs w:val="28"/>
          <w:shd w:val="pct15" w:color="auto" w:fill="FFFFFF"/>
        </w:rPr>
        <w:t>、奈良</w:t>
      </w:r>
      <w:r w:rsidRPr="00741B4F">
        <w:rPr>
          <w:rStyle w:val="normaltextrun"/>
          <w:rFonts w:eastAsiaTheme="minorHAnsi"/>
          <w:b/>
          <w:bCs/>
          <w:color w:val="000000"/>
          <w:sz w:val="24"/>
          <w:szCs w:val="28"/>
          <w:shd w:val="pct15" w:color="auto" w:fill="FFFFFF"/>
        </w:rPr>
        <w:t>30</w:t>
      </w:r>
      <w:r w:rsidRPr="00741B4F">
        <w:rPr>
          <w:rStyle w:val="normaltextrun"/>
          <w:rFonts w:eastAsiaTheme="minorHAnsi" w:hint="eastAsia"/>
          <w:b/>
          <w:bCs/>
          <w:color w:val="000000"/>
          <w:sz w:val="24"/>
          <w:szCs w:val="28"/>
          <w:shd w:val="pct15" w:color="auto" w:fill="FFFFFF"/>
        </w:rPr>
        <w:t>、和歌山</w:t>
      </w:r>
      <w:r w:rsidRPr="00741B4F">
        <w:rPr>
          <w:rStyle w:val="normaltextrun"/>
          <w:rFonts w:eastAsiaTheme="minorHAnsi"/>
          <w:b/>
          <w:bCs/>
          <w:color w:val="000000"/>
          <w:sz w:val="24"/>
          <w:szCs w:val="28"/>
          <w:shd w:val="pct15" w:color="auto" w:fill="FFFFFF"/>
        </w:rPr>
        <w:t>30</w:t>
      </w:r>
      <w:r w:rsidRPr="00741B4F">
        <w:rPr>
          <w:rStyle w:val="normaltextrun"/>
          <w:rFonts w:eastAsiaTheme="minorHAnsi" w:hint="eastAsia"/>
          <w:b/>
          <w:bCs/>
          <w:color w:val="000000"/>
          <w:sz w:val="24"/>
          <w:szCs w:val="28"/>
          <w:shd w:val="pct15" w:color="auto" w:fill="FFFFFF"/>
        </w:rPr>
        <w:t>、滋賀</w:t>
      </w:r>
      <w:r w:rsidRPr="00741B4F">
        <w:rPr>
          <w:rStyle w:val="normaltextrun"/>
          <w:rFonts w:eastAsiaTheme="minorHAnsi"/>
          <w:b/>
          <w:bCs/>
          <w:color w:val="000000"/>
          <w:sz w:val="24"/>
          <w:szCs w:val="28"/>
          <w:shd w:val="pct15" w:color="auto" w:fill="FFFFFF"/>
        </w:rPr>
        <w:t>30</w:t>
      </w:r>
      <w:r w:rsidRPr="00741B4F">
        <w:rPr>
          <w:rStyle w:val="normaltextrun"/>
          <w:rFonts w:eastAsiaTheme="minorHAnsi" w:hint="eastAsia"/>
          <w:b/>
          <w:bCs/>
          <w:color w:val="000000"/>
          <w:sz w:val="24"/>
          <w:szCs w:val="28"/>
          <w:shd w:val="pct15" w:color="auto" w:fill="FFFFFF"/>
        </w:rPr>
        <w:t>、福井</w:t>
      </w:r>
      <w:r w:rsidRPr="00741B4F">
        <w:rPr>
          <w:rStyle w:val="normaltextrun"/>
          <w:rFonts w:eastAsiaTheme="minorHAnsi"/>
          <w:b/>
          <w:bCs/>
          <w:color w:val="000000"/>
          <w:sz w:val="24"/>
          <w:szCs w:val="28"/>
          <w:shd w:val="pct15" w:color="auto" w:fill="FFFFFF"/>
        </w:rPr>
        <w:t>30</w:t>
      </w:r>
      <w:r w:rsidRPr="00741B4F">
        <w:rPr>
          <w:rStyle w:val="eop"/>
          <w:rFonts w:eastAsiaTheme="minorHAnsi"/>
          <w:b/>
          <w:bCs/>
          <w:color w:val="000000"/>
          <w:sz w:val="24"/>
          <w:szCs w:val="28"/>
          <w:shd w:val="pct15" w:color="auto" w:fill="FFFFFF"/>
        </w:rPr>
        <w:t> </w:t>
      </w:r>
    </w:p>
    <w:p w14:paraId="67E992DE" w14:textId="77777777" w:rsidR="00E06DCC" w:rsidRPr="0000429A" w:rsidRDefault="00E06DCC" w:rsidP="00365D51">
      <w:pPr>
        <w:spacing w:line="140" w:lineRule="exact"/>
        <w:rPr>
          <w:rFonts w:eastAsiaTheme="minorHAnsi"/>
          <w:sz w:val="24"/>
          <w:szCs w:val="24"/>
        </w:rPr>
      </w:pPr>
    </w:p>
    <w:p w14:paraId="61D9F761" w14:textId="6EF1F724" w:rsidR="00E14A4F" w:rsidRPr="00674942" w:rsidRDefault="00E14A4F">
      <w:pPr>
        <w:rPr>
          <w:rFonts w:ascii="ＭＳ ゴシック" w:eastAsia="ＭＳ ゴシック" w:hAnsi="ＭＳ ゴシック"/>
          <w:sz w:val="24"/>
          <w:szCs w:val="24"/>
        </w:rPr>
      </w:pPr>
      <w:r w:rsidRPr="00365D51">
        <w:rPr>
          <w:rFonts w:ascii="ＭＳ ゴシック" w:eastAsia="ＭＳ ゴシック" w:hAnsi="ＭＳ ゴシック" w:hint="eastAsia"/>
          <w:sz w:val="28"/>
          <w:szCs w:val="28"/>
        </w:rPr>
        <w:t>組織名</w:t>
      </w:r>
      <w:r w:rsidRPr="00437B07">
        <w:rPr>
          <w:rFonts w:ascii="ＭＳ ゴシック" w:eastAsia="ＭＳ ゴシック" w:hAnsi="ＭＳ ゴシック" w:hint="eastAsia"/>
          <w:sz w:val="24"/>
          <w:szCs w:val="24"/>
        </w:rPr>
        <w:t>：</w:t>
      </w:r>
      <w:r w:rsidRPr="00437B07">
        <w:rPr>
          <w:rFonts w:ascii="ＭＳ ゴシック" w:eastAsia="ＭＳ ゴシック" w:hAnsi="ＭＳ ゴシック" w:hint="eastAsia"/>
          <w:sz w:val="24"/>
          <w:szCs w:val="24"/>
          <w:u w:val="single"/>
        </w:rPr>
        <w:t xml:space="preserve">　　　　　　　　　　　　　　</w:t>
      </w:r>
      <w:r w:rsidRPr="00A3529A">
        <w:rPr>
          <w:rFonts w:ascii="ＭＳ ゴシック" w:eastAsia="ＭＳ ゴシック" w:hAnsi="ＭＳ ゴシック" w:hint="eastAsia"/>
          <w:sz w:val="24"/>
          <w:szCs w:val="24"/>
        </w:rPr>
        <w:t xml:space="preserve">　　　</w:t>
      </w:r>
      <w:r w:rsidR="00A3529A" w:rsidRPr="00A3529A">
        <w:rPr>
          <w:rFonts w:ascii="ＭＳ ゴシック" w:eastAsia="ＭＳ ゴシック" w:hAnsi="ＭＳ ゴシック" w:hint="eastAsia"/>
          <w:sz w:val="24"/>
          <w:szCs w:val="24"/>
        </w:rPr>
        <w:t xml:space="preserve">　　　　　　　　　　</w:t>
      </w:r>
      <w:r w:rsidR="00A3529A" w:rsidRPr="00674942">
        <w:rPr>
          <w:rFonts w:ascii="ＭＳ ゴシック" w:eastAsia="ＭＳ ゴシック" w:hAnsi="ＭＳ ゴシック" w:hint="eastAsia"/>
          <w:sz w:val="24"/>
          <w:szCs w:val="24"/>
        </w:rPr>
        <w:t>発注日：</w:t>
      </w:r>
      <w:r w:rsidR="00A3529A" w:rsidRPr="00674942">
        <w:rPr>
          <w:rFonts w:ascii="ＭＳ ゴシック" w:eastAsia="ＭＳ ゴシック" w:hAnsi="ＭＳ ゴシック" w:hint="eastAsia"/>
          <w:sz w:val="24"/>
          <w:szCs w:val="24"/>
          <w:u w:val="single"/>
        </w:rPr>
        <w:t xml:space="preserve">　　　</w:t>
      </w:r>
      <w:r w:rsidR="00A3529A" w:rsidRPr="00674942">
        <w:rPr>
          <w:rFonts w:ascii="ＭＳ ゴシック" w:eastAsia="ＭＳ ゴシック" w:hAnsi="ＭＳ ゴシック" w:hint="eastAsia"/>
          <w:sz w:val="24"/>
          <w:szCs w:val="24"/>
        </w:rPr>
        <w:t>月</w:t>
      </w:r>
      <w:r w:rsidR="00A3529A" w:rsidRPr="00674942">
        <w:rPr>
          <w:rFonts w:ascii="ＭＳ ゴシック" w:eastAsia="ＭＳ ゴシック" w:hAnsi="ＭＳ ゴシック" w:hint="eastAsia"/>
          <w:sz w:val="24"/>
          <w:szCs w:val="24"/>
          <w:u w:val="single"/>
        </w:rPr>
        <w:t xml:space="preserve">　　　</w:t>
      </w:r>
      <w:r w:rsidR="00A3529A" w:rsidRPr="00674942">
        <w:rPr>
          <w:rFonts w:ascii="ＭＳ ゴシック" w:eastAsia="ＭＳ ゴシック" w:hAnsi="ＭＳ ゴシック" w:hint="eastAsia"/>
          <w:sz w:val="24"/>
          <w:szCs w:val="24"/>
        </w:rPr>
        <w:t>日</w:t>
      </w:r>
    </w:p>
    <w:tbl>
      <w:tblPr>
        <w:tblStyle w:val="a3"/>
        <w:tblW w:w="0" w:type="auto"/>
        <w:tblInd w:w="1260" w:type="dxa"/>
        <w:tblLook w:val="04A0" w:firstRow="1" w:lastRow="0" w:firstColumn="1" w:lastColumn="0" w:noHBand="0" w:noVBand="1"/>
      </w:tblPr>
      <w:tblGrid>
        <w:gridCol w:w="3980"/>
        <w:gridCol w:w="2394"/>
        <w:gridCol w:w="1559"/>
      </w:tblGrid>
      <w:tr w:rsidR="00C11835" w14:paraId="79726A93" w14:textId="77777777" w:rsidTr="00E06DCC">
        <w:trPr>
          <w:trHeight w:val="317"/>
        </w:trPr>
        <w:tc>
          <w:tcPr>
            <w:tcW w:w="3980" w:type="dxa"/>
          </w:tcPr>
          <w:p w14:paraId="66D145DE" w14:textId="407F8A9A" w:rsidR="00C11835" w:rsidRPr="00E14A4F" w:rsidRDefault="00C11835" w:rsidP="00C1183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品　　名</w:t>
            </w:r>
          </w:p>
        </w:tc>
        <w:tc>
          <w:tcPr>
            <w:tcW w:w="2394" w:type="dxa"/>
          </w:tcPr>
          <w:p w14:paraId="05724718" w14:textId="1EB0717E" w:rsidR="00C11835" w:rsidRPr="00E14A4F" w:rsidRDefault="00C11835" w:rsidP="00C1183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単価</w:t>
            </w:r>
          </w:p>
        </w:tc>
        <w:tc>
          <w:tcPr>
            <w:tcW w:w="1559" w:type="dxa"/>
          </w:tcPr>
          <w:p w14:paraId="0C1E1759" w14:textId="268EF2F4" w:rsidR="00C11835" w:rsidRPr="00E14A4F" w:rsidRDefault="00C11835" w:rsidP="00C1183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個数</w:t>
            </w:r>
          </w:p>
        </w:tc>
      </w:tr>
      <w:tr w:rsidR="00C11835" w14:paraId="234F1600" w14:textId="77777777" w:rsidTr="00E06DCC">
        <w:trPr>
          <w:trHeight w:val="262"/>
        </w:trPr>
        <w:tc>
          <w:tcPr>
            <w:tcW w:w="3980" w:type="dxa"/>
          </w:tcPr>
          <w:p w14:paraId="356F80EA" w14:textId="34F1E8C9" w:rsidR="00C11835" w:rsidRPr="00E14A4F" w:rsidRDefault="00C27623">
            <w:pPr>
              <w:rPr>
                <w:rFonts w:ascii="ＭＳ ゴシック" w:eastAsia="ＭＳ ゴシック" w:hAnsi="ＭＳ ゴシック"/>
                <w:sz w:val="24"/>
                <w:szCs w:val="24"/>
              </w:rPr>
            </w:pPr>
            <w:r>
              <w:rPr>
                <w:rFonts w:ascii="ＭＳ ゴシック" w:eastAsia="ＭＳ ゴシック" w:hAnsi="ＭＳ ゴシック" w:hint="eastAsia"/>
                <w:sz w:val="24"/>
                <w:szCs w:val="24"/>
              </w:rPr>
              <w:t>宇治抹茶カレー</w:t>
            </w:r>
          </w:p>
        </w:tc>
        <w:tc>
          <w:tcPr>
            <w:tcW w:w="2394" w:type="dxa"/>
          </w:tcPr>
          <w:p w14:paraId="11B1600F" w14:textId="587D87AC" w:rsidR="00C11835" w:rsidRPr="00E14A4F" w:rsidRDefault="00C11835" w:rsidP="00B57EF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w:t>
            </w:r>
            <w:r w:rsidR="005530E2">
              <w:rPr>
                <w:rFonts w:ascii="ＭＳ ゴシック" w:eastAsia="ＭＳ ゴシック" w:hAnsi="ＭＳ ゴシック" w:hint="eastAsia"/>
                <w:sz w:val="24"/>
                <w:szCs w:val="24"/>
              </w:rPr>
              <w:t>1,000</w:t>
            </w:r>
          </w:p>
        </w:tc>
        <w:tc>
          <w:tcPr>
            <w:tcW w:w="1559" w:type="dxa"/>
          </w:tcPr>
          <w:p w14:paraId="5CBEEB20" w14:textId="11F9209C" w:rsidR="00C11835" w:rsidRPr="00E14A4F" w:rsidRDefault="00C11835">
            <w:pPr>
              <w:rPr>
                <w:rFonts w:ascii="ＭＳ ゴシック" w:eastAsia="ＭＳ ゴシック" w:hAnsi="ＭＳ ゴシック"/>
                <w:sz w:val="24"/>
                <w:szCs w:val="24"/>
              </w:rPr>
            </w:pPr>
          </w:p>
        </w:tc>
      </w:tr>
      <w:tr w:rsidR="00C11835" w14:paraId="4007B132" w14:textId="77777777" w:rsidTr="00E06DCC">
        <w:tc>
          <w:tcPr>
            <w:tcW w:w="3980" w:type="dxa"/>
          </w:tcPr>
          <w:p w14:paraId="2C0BBCA4" w14:textId="4BF73D77" w:rsidR="00C11835" w:rsidRPr="00E14A4F" w:rsidRDefault="00C27623">
            <w:pPr>
              <w:rPr>
                <w:rFonts w:ascii="ＭＳ ゴシック" w:eastAsia="ＭＳ ゴシック" w:hAnsi="ＭＳ ゴシック"/>
                <w:sz w:val="24"/>
                <w:szCs w:val="24"/>
              </w:rPr>
            </w:pPr>
            <w:r>
              <w:rPr>
                <w:rFonts w:ascii="ＭＳ ゴシック" w:eastAsia="ＭＳ ゴシック" w:hAnsi="ＭＳ ゴシック" w:hint="eastAsia"/>
                <w:sz w:val="24"/>
                <w:szCs w:val="24"/>
              </w:rPr>
              <w:t>宇治ほうじ茶キーマカレー</w:t>
            </w:r>
          </w:p>
        </w:tc>
        <w:tc>
          <w:tcPr>
            <w:tcW w:w="2394" w:type="dxa"/>
          </w:tcPr>
          <w:p w14:paraId="5950B3B9" w14:textId="5610C84A" w:rsidR="00C11835" w:rsidRPr="00E14A4F" w:rsidRDefault="005530E2" w:rsidP="00B57EF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1,000</w:t>
            </w:r>
          </w:p>
        </w:tc>
        <w:tc>
          <w:tcPr>
            <w:tcW w:w="1559" w:type="dxa"/>
          </w:tcPr>
          <w:p w14:paraId="080B9960" w14:textId="2222E71B" w:rsidR="00C11835" w:rsidRPr="00E14A4F" w:rsidRDefault="00C11835">
            <w:pPr>
              <w:rPr>
                <w:rFonts w:ascii="ＭＳ ゴシック" w:eastAsia="ＭＳ ゴシック" w:hAnsi="ＭＳ ゴシック"/>
                <w:sz w:val="24"/>
                <w:szCs w:val="24"/>
              </w:rPr>
            </w:pPr>
          </w:p>
        </w:tc>
      </w:tr>
      <w:tr w:rsidR="00E06DCC" w14:paraId="4B2AA4C1" w14:textId="77777777" w:rsidTr="00E06DCC">
        <w:tc>
          <w:tcPr>
            <w:tcW w:w="3980" w:type="dxa"/>
          </w:tcPr>
          <w:p w14:paraId="7EC07E47" w14:textId="7575AC4D" w:rsidR="00E06DCC" w:rsidRPr="00E14A4F" w:rsidRDefault="00C27623">
            <w:pPr>
              <w:rPr>
                <w:rFonts w:ascii="ＭＳ ゴシック" w:eastAsia="ＭＳ ゴシック" w:hAnsi="ＭＳ ゴシック"/>
                <w:sz w:val="24"/>
                <w:szCs w:val="24"/>
              </w:rPr>
            </w:pPr>
            <w:r>
              <w:rPr>
                <w:rFonts w:ascii="ＭＳ ゴシック" w:eastAsia="ＭＳ ゴシック" w:hAnsi="ＭＳ ゴシック" w:hint="eastAsia"/>
                <w:sz w:val="24"/>
                <w:szCs w:val="24"/>
              </w:rPr>
              <w:t>宇治ほうじ茶　都かおり</w:t>
            </w:r>
          </w:p>
        </w:tc>
        <w:tc>
          <w:tcPr>
            <w:tcW w:w="2394" w:type="dxa"/>
          </w:tcPr>
          <w:p w14:paraId="39B96B6B" w14:textId="609D3A19" w:rsidR="00E06DCC" w:rsidRPr="00E14A4F" w:rsidRDefault="005530E2" w:rsidP="00B57EF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1,000</w:t>
            </w:r>
          </w:p>
        </w:tc>
        <w:tc>
          <w:tcPr>
            <w:tcW w:w="1559" w:type="dxa"/>
          </w:tcPr>
          <w:p w14:paraId="195ACB01" w14:textId="77777777" w:rsidR="00E06DCC" w:rsidRPr="00E14A4F" w:rsidRDefault="00E06DCC">
            <w:pPr>
              <w:rPr>
                <w:rFonts w:ascii="ＭＳ ゴシック" w:eastAsia="ＭＳ ゴシック" w:hAnsi="ＭＳ ゴシック"/>
                <w:sz w:val="24"/>
                <w:szCs w:val="24"/>
              </w:rPr>
            </w:pPr>
          </w:p>
        </w:tc>
      </w:tr>
      <w:tr w:rsidR="00E06DCC" w14:paraId="22D856B0" w14:textId="77777777" w:rsidTr="00E06DCC">
        <w:tc>
          <w:tcPr>
            <w:tcW w:w="3980" w:type="dxa"/>
          </w:tcPr>
          <w:p w14:paraId="6DDF5AE5" w14:textId="7C73EAE9" w:rsidR="00E06DCC" w:rsidRPr="00E14A4F" w:rsidRDefault="00C27623">
            <w:pPr>
              <w:rPr>
                <w:rFonts w:ascii="ＭＳ ゴシック" w:eastAsia="ＭＳ ゴシック" w:hAnsi="ＭＳ ゴシック"/>
                <w:sz w:val="24"/>
                <w:szCs w:val="24"/>
              </w:rPr>
            </w:pPr>
            <w:r>
              <w:rPr>
                <w:rFonts w:ascii="ＭＳ ゴシック" w:eastAsia="ＭＳ ゴシック" w:hAnsi="ＭＳ ゴシック" w:hint="eastAsia"/>
                <w:sz w:val="24"/>
                <w:szCs w:val="24"/>
              </w:rPr>
              <w:t>宇治煎茶　長寿</w:t>
            </w:r>
          </w:p>
        </w:tc>
        <w:tc>
          <w:tcPr>
            <w:tcW w:w="2394" w:type="dxa"/>
          </w:tcPr>
          <w:p w14:paraId="2CAEE62C" w14:textId="2DBC4751" w:rsidR="00E06DCC" w:rsidRPr="00E14A4F" w:rsidRDefault="005530E2" w:rsidP="00B57EF5">
            <w:pPr>
              <w:jc w:val="center"/>
              <w:rPr>
                <w:rFonts w:ascii="ＭＳ ゴシック" w:eastAsia="ＭＳ ゴシック" w:hAnsi="ＭＳ ゴシック"/>
                <w:sz w:val="24"/>
                <w:szCs w:val="24"/>
              </w:rPr>
            </w:pPr>
            <w:r w:rsidRPr="00E14A4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1,000</w:t>
            </w:r>
          </w:p>
        </w:tc>
        <w:tc>
          <w:tcPr>
            <w:tcW w:w="1559" w:type="dxa"/>
          </w:tcPr>
          <w:p w14:paraId="4CC0FDE0" w14:textId="77777777" w:rsidR="00E06DCC" w:rsidRPr="00E14A4F" w:rsidRDefault="00E06DCC">
            <w:pPr>
              <w:rPr>
                <w:rFonts w:ascii="ＭＳ ゴシック" w:eastAsia="ＭＳ ゴシック" w:hAnsi="ＭＳ ゴシック"/>
                <w:sz w:val="24"/>
                <w:szCs w:val="24"/>
              </w:rPr>
            </w:pPr>
          </w:p>
        </w:tc>
      </w:tr>
    </w:tbl>
    <w:p w14:paraId="1BD937FE" w14:textId="4E015DC3" w:rsidR="00B57EF5" w:rsidRPr="00B57EF5" w:rsidRDefault="00B57EF5" w:rsidP="00B57EF5">
      <w:pPr>
        <w:jc w:val="right"/>
        <w:rPr>
          <w:szCs w:val="21"/>
        </w:rPr>
      </w:pPr>
      <w:r>
        <w:rPr>
          <w:rFonts w:hint="eastAsia"/>
          <w:szCs w:val="21"/>
        </w:rPr>
        <w:t>※注文のタイミングによって商品のお届けに2～3週間程度の時間を要</w:t>
      </w:r>
      <w:r w:rsidR="00B12E08">
        <w:rPr>
          <w:rFonts w:hint="eastAsia"/>
          <w:szCs w:val="21"/>
        </w:rPr>
        <w:t>することがあります。</w:t>
      </w:r>
    </w:p>
    <w:p w14:paraId="0D5C9080" w14:textId="40DD079F" w:rsidR="00C11835" w:rsidRPr="00C11835" w:rsidRDefault="00C11835">
      <w:pPr>
        <w:rPr>
          <w:szCs w:val="21"/>
        </w:rPr>
      </w:pPr>
      <w:r w:rsidRPr="00365D51">
        <w:rPr>
          <w:rFonts w:ascii="ＭＳ ゴシック" w:eastAsia="ＭＳ ゴシック" w:hAnsi="ＭＳ ゴシック" w:hint="eastAsia"/>
          <w:sz w:val="28"/>
          <w:szCs w:val="28"/>
        </w:rPr>
        <w:t>発送先</w:t>
      </w:r>
      <w:r w:rsidRPr="00C11835">
        <w:rPr>
          <w:rFonts w:hint="eastAsia"/>
          <w:szCs w:val="21"/>
        </w:rPr>
        <w:t>（平素の労働組合宛発送先と同じ場合には記入不要です。）</w:t>
      </w:r>
    </w:p>
    <w:p w14:paraId="2C51F594" w14:textId="54778C17" w:rsidR="00C11835" w:rsidRPr="00E14A4F" w:rsidRDefault="00C11835" w:rsidP="00437B07">
      <w:pPr>
        <w:spacing w:line="360" w:lineRule="exact"/>
        <w:rPr>
          <w:sz w:val="24"/>
          <w:szCs w:val="24"/>
        </w:rPr>
      </w:pPr>
      <w:r w:rsidRPr="00C11835">
        <w:rPr>
          <w:rFonts w:hint="eastAsia"/>
          <w:sz w:val="24"/>
          <w:szCs w:val="24"/>
        </w:rPr>
        <w:t>〒</w:t>
      </w:r>
    </w:p>
    <w:p w14:paraId="17E61879" w14:textId="00236EEF" w:rsidR="00C11835" w:rsidRDefault="00C11835">
      <w:pPr>
        <w:rPr>
          <w:sz w:val="28"/>
          <w:szCs w:val="28"/>
        </w:rPr>
      </w:pPr>
      <w:r w:rsidRPr="00365D51">
        <w:rPr>
          <w:rFonts w:ascii="ＭＳ ゴシック" w:eastAsia="ＭＳ ゴシック" w:hAnsi="ＭＳ ゴシック" w:hint="eastAsia"/>
          <w:sz w:val="28"/>
          <w:szCs w:val="28"/>
        </w:rPr>
        <w:t>発注者への問い合わせ先</w:t>
      </w:r>
      <w:r w:rsidRPr="00C11835">
        <w:rPr>
          <w:rFonts w:hint="eastAsia"/>
          <w:szCs w:val="21"/>
        </w:rPr>
        <w:t>（日中連絡のつく連絡先をご記載ください。）</w:t>
      </w:r>
    </w:p>
    <w:p w14:paraId="3BFD08CC" w14:textId="7C6604EC" w:rsidR="00C11835" w:rsidRPr="00B12E08" w:rsidRDefault="00C11835" w:rsidP="00C11835">
      <w:pPr>
        <w:spacing w:line="360" w:lineRule="exact"/>
        <w:ind w:firstLineChars="200" w:firstLine="480"/>
        <w:rPr>
          <w:sz w:val="24"/>
          <w:szCs w:val="24"/>
          <w:u w:val="single"/>
        </w:rPr>
      </w:pPr>
      <w:r w:rsidRPr="00C11835">
        <w:rPr>
          <w:rFonts w:hint="eastAsia"/>
          <w:sz w:val="24"/>
          <w:szCs w:val="24"/>
        </w:rPr>
        <w:t>携帯電話番号</w:t>
      </w:r>
      <w:r w:rsidR="00A3529A">
        <w:rPr>
          <w:rFonts w:hint="eastAsia"/>
          <w:sz w:val="24"/>
          <w:szCs w:val="24"/>
        </w:rPr>
        <w:t xml:space="preserve">　</w:t>
      </w:r>
      <w:r w:rsidRPr="00C11835">
        <w:rPr>
          <w:rFonts w:hint="eastAsia"/>
          <w:sz w:val="24"/>
          <w:szCs w:val="24"/>
        </w:rPr>
        <w:t>：</w:t>
      </w:r>
      <w:r w:rsidR="00B12E08" w:rsidRPr="00B12E08">
        <w:rPr>
          <w:rFonts w:hint="eastAsia"/>
          <w:sz w:val="24"/>
          <w:szCs w:val="24"/>
          <w:u w:val="single"/>
        </w:rPr>
        <w:t xml:space="preserve">　　　　　　　　　　　　　　　　　　　</w:t>
      </w:r>
    </w:p>
    <w:p w14:paraId="3CDAAC01" w14:textId="3D4F9DD0" w:rsidR="00C11835" w:rsidRPr="00B12E08" w:rsidRDefault="00C11835" w:rsidP="00437B07">
      <w:pPr>
        <w:spacing w:line="360" w:lineRule="exact"/>
        <w:ind w:firstLineChars="200" w:firstLine="480"/>
        <w:rPr>
          <w:sz w:val="24"/>
          <w:szCs w:val="24"/>
        </w:rPr>
      </w:pPr>
      <w:r w:rsidRPr="00C11835">
        <w:rPr>
          <w:rFonts w:hint="eastAsia"/>
          <w:sz w:val="24"/>
          <w:szCs w:val="24"/>
        </w:rPr>
        <w:t>メールアドレス：</w:t>
      </w:r>
      <w:r w:rsidR="00B12E08" w:rsidRPr="00B12E08">
        <w:rPr>
          <w:rFonts w:hint="eastAsia"/>
          <w:sz w:val="24"/>
          <w:szCs w:val="24"/>
          <w:u w:val="single"/>
        </w:rPr>
        <w:t xml:space="preserve">　　　　　　　　　　　　　　　　　　　　　</w:t>
      </w:r>
    </w:p>
    <w:p w14:paraId="1A69B1B7" w14:textId="1BA27966" w:rsidR="00546186" w:rsidRPr="00B12E08" w:rsidRDefault="00365D51" w:rsidP="00C11835">
      <w:pPr>
        <w:spacing w:line="360" w:lineRule="exact"/>
        <w:ind w:firstLineChars="200" w:firstLine="480"/>
        <w:rPr>
          <w:sz w:val="24"/>
          <w:szCs w:val="24"/>
          <w:u w:val="single"/>
        </w:rPr>
      </w:pPr>
      <w:r>
        <w:rPr>
          <w:rFonts w:hint="eastAsia"/>
          <w:noProof/>
          <w:sz w:val="24"/>
          <w:szCs w:val="24"/>
        </w:rPr>
        <mc:AlternateContent>
          <mc:Choice Requires="wps">
            <w:drawing>
              <wp:anchor distT="0" distB="0" distL="114300" distR="114300" simplePos="0" relativeHeight="251679744" behindDoc="0" locked="0" layoutInCell="1" allowOverlap="1" wp14:anchorId="4317EBC3" wp14:editId="17D56809">
                <wp:simplePos x="0" y="0"/>
                <wp:positionH relativeFrom="column">
                  <wp:posOffset>127591</wp:posOffset>
                </wp:positionH>
                <wp:positionV relativeFrom="paragraph">
                  <wp:posOffset>324884</wp:posOffset>
                </wp:positionV>
                <wp:extent cx="6527061" cy="598044"/>
                <wp:effectExtent l="0" t="0" r="26670" b="12065"/>
                <wp:wrapNone/>
                <wp:docPr id="19" name="テキスト ボックス 19"/>
                <wp:cNvGraphicFramePr/>
                <a:graphic xmlns:a="http://schemas.openxmlformats.org/drawingml/2006/main">
                  <a:graphicData uri="http://schemas.microsoft.com/office/word/2010/wordprocessingShape">
                    <wps:wsp>
                      <wps:cNvSpPr txBox="1"/>
                      <wps:spPr>
                        <a:xfrm>
                          <a:off x="0" y="0"/>
                          <a:ext cx="6527061" cy="598044"/>
                        </a:xfrm>
                        <a:prstGeom prst="rect">
                          <a:avLst/>
                        </a:prstGeom>
                        <a:ln/>
                      </wps:spPr>
                      <wps:style>
                        <a:lnRef idx="2">
                          <a:schemeClr val="dk1"/>
                        </a:lnRef>
                        <a:fillRef idx="1">
                          <a:schemeClr val="lt1"/>
                        </a:fillRef>
                        <a:effectRef idx="0">
                          <a:schemeClr val="dk1"/>
                        </a:effectRef>
                        <a:fontRef idx="minor">
                          <a:schemeClr val="dk1"/>
                        </a:fontRef>
                      </wps:style>
                      <wps:txbx>
                        <w:txbxContent>
                          <w:p w14:paraId="0088D323" w14:textId="06AFC01A" w:rsidR="00062C82" w:rsidRDefault="00D2287A" w:rsidP="00365D51">
                            <w:pPr>
                              <w:rPr>
                                <w:rFonts w:ascii="游明朝" w:eastAsia="游明朝" w:hAnsi="游明朝"/>
                                <w:b/>
                                <w:bCs/>
                              </w:rPr>
                            </w:pPr>
                            <w:r>
                              <w:rPr>
                                <w:rFonts w:ascii="游明朝" w:eastAsia="游明朝" w:hAnsi="游明朝" w:hint="eastAsia"/>
                                <w:b/>
                                <w:bCs/>
                              </w:rPr>
                              <w:t>≪お問合せ先≫</w:t>
                            </w:r>
                          </w:p>
                          <w:p w14:paraId="29037635" w14:textId="528EF6E7" w:rsidR="00D2287A" w:rsidRDefault="00D2287A" w:rsidP="00365D51">
                            <w:pPr>
                              <w:rPr>
                                <w:rFonts w:ascii="游明朝" w:eastAsia="游明朝" w:hAnsi="游明朝"/>
                                <w:b/>
                                <w:bCs/>
                              </w:rPr>
                            </w:pPr>
                            <w:r>
                              <w:rPr>
                                <w:rFonts w:ascii="游明朝" w:eastAsia="游明朝" w:hAnsi="游明朝" w:hint="eastAsia"/>
                                <w:b/>
                                <w:bCs/>
                              </w:rPr>
                              <w:t xml:space="preserve">大阪医労連　</w:t>
                            </w:r>
                            <w:r w:rsidR="0098250B">
                              <w:rPr>
                                <w:rFonts w:ascii="游明朝" w:eastAsia="游明朝" w:hAnsi="游明朝" w:hint="eastAsia"/>
                                <w:b/>
                                <w:bCs/>
                              </w:rPr>
                              <w:t xml:space="preserve"> </w:t>
                            </w:r>
                            <w:r>
                              <w:rPr>
                                <w:rFonts w:ascii="游明朝" w:eastAsia="游明朝" w:hAnsi="游明朝" w:hint="eastAsia"/>
                                <w:b/>
                                <w:bCs/>
                              </w:rPr>
                              <w:t>電話：06-6353-7963　メール：</w:t>
                            </w:r>
                            <w:hyperlink r:id="rId7" w:history="1">
                              <w:r w:rsidRPr="00FF16F7">
                                <w:rPr>
                                  <w:rStyle w:val="a8"/>
                                  <w:rFonts w:ascii="游明朝" w:eastAsia="游明朝" w:hAnsi="游明朝" w:hint="eastAsia"/>
                                  <w:b/>
                                  <w:bCs/>
                                </w:rPr>
                                <w:t>oirouren@ceres.ocn.ne.jp</w:t>
                              </w:r>
                            </w:hyperlink>
                          </w:p>
                          <w:p w14:paraId="43A318ED" w14:textId="77777777" w:rsidR="00D2287A" w:rsidRPr="00D2287A" w:rsidRDefault="00D2287A" w:rsidP="00365D51">
                            <w:pPr>
                              <w:rPr>
                                <w:rFonts w:ascii="游明朝" w:eastAsia="游明朝" w:hAnsi="游明朝"/>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7EBC3" id="テキスト ボックス 19" o:spid="_x0000_s1027" type="#_x0000_t202" style="position:absolute;left:0;text-align:left;margin-left:10.05pt;margin-top:25.6pt;width:513.95pt;height:4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" fillcolor="white [3201]" strokecolor="black [3200]" strokeweight="1pt">
                <v:textbox>
                  <w:txbxContent>
                    <w:p w14:paraId="0088D323" w14:textId="06AFC01A" w:rsidR="00062C82" w:rsidRDefault="00D2287A" w:rsidP="00365D51">
                      <w:pPr>
                        <w:rPr>
                          <w:rFonts w:ascii="游明朝" w:eastAsia="游明朝" w:hAnsi="游明朝"/>
                          <w:b/>
                          <w:bCs/>
                        </w:rPr>
                      </w:pPr>
                      <w:r>
                        <w:rPr>
                          <w:rFonts w:ascii="游明朝" w:eastAsia="游明朝" w:hAnsi="游明朝" w:hint="eastAsia"/>
                          <w:b/>
                          <w:bCs/>
                        </w:rPr>
                        <w:t>≪お問合せ先≫</w:t>
                      </w:r>
                    </w:p>
                    <w:p w14:paraId="29037635" w14:textId="528EF6E7" w:rsidR="00D2287A" w:rsidRDefault="00D2287A" w:rsidP="00365D51">
                      <w:pPr>
                        <w:rPr>
                          <w:rFonts w:ascii="游明朝" w:eastAsia="游明朝" w:hAnsi="游明朝"/>
                          <w:b/>
                          <w:bCs/>
                        </w:rPr>
                      </w:pPr>
                      <w:r>
                        <w:rPr>
                          <w:rFonts w:ascii="游明朝" w:eastAsia="游明朝" w:hAnsi="游明朝" w:hint="eastAsia"/>
                          <w:b/>
                          <w:bCs/>
                        </w:rPr>
                        <w:t xml:space="preserve">大阪医労連　</w:t>
                      </w:r>
                      <w:r w:rsidR="0098250B">
                        <w:rPr>
                          <w:rFonts w:ascii="游明朝" w:eastAsia="游明朝" w:hAnsi="游明朝" w:hint="eastAsia"/>
                          <w:b/>
                          <w:bCs/>
                        </w:rPr>
                        <w:t xml:space="preserve"> </w:t>
                      </w:r>
                      <w:r>
                        <w:rPr>
                          <w:rFonts w:ascii="游明朝" w:eastAsia="游明朝" w:hAnsi="游明朝" w:hint="eastAsia"/>
                          <w:b/>
                          <w:bCs/>
                        </w:rPr>
                        <w:t>電話：06-6353-7963　メール：</w:t>
                      </w:r>
                      <w:hyperlink r:id="rId8" w:history="1">
                        <w:r w:rsidRPr="00FF16F7">
                          <w:rPr>
                            <w:rStyle w:val="a8"/>
                            <w:rFonts w:ascii="游明朝" w:eastAsia="游明朝" w:hAnsi="游明朝" w:hint="eastAsia"/>
                            <w:b/>
                            <w:bCs/>
                          </w:rPr>
                          <w:t>oirouren@ceres.ocn.ne.jp</w:t>
                        </w:r>
                      </w:hyperlink>
                    </w:p>
                    <w:p w14:paraId="43A318ED" w14:textId="77777777" w:rsidR="00D2287A" w:rsidRPr="00D2287A" w:rsidRDefault="00D2287A" w:rsidP="00365D51">
                      <w:pPr>
                        <w:rPr>
                          <w:rFonts w:ascii="游明朝" w:eastAsia="游明朝" w:hAnsi="游明朝"/>
                          <w:b/>
                          <w:bCs/>
                        </w:rPr>
                      </w:pPr>
                    </w:p>
                  </w:txbxContent>
                </v:textbox>
              </v:shape>
            </w:pict>
          </mc:Fallback>
        </mc:AlternateContent>
      </w:r>
      <w:r w:rsidR="00C11835" w:rsidRPr="00C11835">
        <w:rPr>
          <w:rFonts w:hint="eastAsia"/>
          <w:sz w:val="24"/>
          <w:szCs w:val="24"/>
        </w:rPr>
        <w:t>そ</w:t>
      </w:r>
      <w:r w:rsidR="00A3529A">
        <w:rPr>
          <w:rFonts w:hint="eastAsia"/>
          <w:sz w:val="24"/>
          <w:szCs w:val="24"/>
        </w:rPr>
        <w:t xml:space="preserve">　　</w:t>
      </w:r>
      <w:r w:rsidR="00C11835" w:rsidRPr="00C11835">
        <w:rPr>
          <w:rFonts w:hint="eastAsia"/>
          <w:sz w:val="24"/>
          <w:szCs w:val="24"/>
        </w:rPr>
        <w:t>の</w:t>
      </w:r>
      <w:r w:rsidR="00A3529A">
        <w:rPr>
          <w:rFonts w:hint="eastAsia"/>
          <w:sz w:val="24"/>
          <w:szCs w:val="24"/>
        </w:rPr>
        <w:t xml:space="preserve">　　</w:t>
      </w:r>
      <w:r w:rsidR="00C11835" w:rsidRPr="00C11835">
        <w:rPr>
          <w:rFonts w:hint="eastAsia"/>
          <w:sz w:val="24"/>
          <w:szCs w:val="24"/>
        </w:rPr>
        <w:t>他：</w:t>
      </w:r>
      <w:r w:rsidR="00B12E08" w:rsidRPr="00B12E08">
        <w:rPr>
          <w:rFonts w:hint="eastAsia"/>
          <w:sz w:val="24"/>
          <w:szCs w:val="24"/>
          <w:u w:val="single"/>
        </w:rPr>
        <w:t xml:space="preserve">　　　　　　　　　　　　　　　　　　　　　</w:t>
      </w:r>
      <w:r w:rsidR="00B12E08">
        <w:rPr>
          <w:rFonts w:hint="eastAsia"/>
          <w:sz w:val="24"/>
          <w:szCs w:val="24"/>
          <w:u w:val="single"/>
        </w:rPr>
        <w:t xml:space="preserve">　　　　　</w:t>
      </w:r>
      <w:r w:rsidR="00A3529A">
        <w:rPr>
          <w:rFonts w:hint="eastAsia"/>
          <w:sz w:val="24"/>
          <w:szCs w:val="24"/>
          <w:u w:val="single"/>
        </w:rPr>
        <w:t xml:space="preserve">　　</w:t>
      </w:r>
      <w:r w:rsidR="00B12E08">
        <w:rPr>
          <w:rFonts w:hint="eastAsia"/>
          <w:sz w:val="24"/>
          <w:szCs w:val="24"/>
          <w:u w:val="single"/>
        </w:rPr>
        <w:t xml:space="preserve">　　　　　　</w:t>
      </w:r>
    </w:p>
    <w:sectPr w:rsidR="00546186" w:rsidRPr="00B12E08" w:rsidSect="005461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6DB5" w14:textId="77777777" w:rsidR="009E16A6" w:rsidRDefault="009E16A6" w:rsidP="00B57EF5">
      <w:r>
        <w:separator/>
      </w:r>
    </w:p>
  </w:endnote>
  <w:endnote w:type="continuationSeparator" w:id="0">
    <w:p w14:paraId="51C5EB5E" w14:textId="77777777" w:rsidR="009E16A6" w:rsidRDefault="009E16A6" w:rsidP="00B5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2BD16" w14:textId="77777777" w:rsidR="009E16A6" w:rsidRDefault="009E16A6" w:rsidP="00B57EF5">
      <w:r>
        <w:separator/>
      </w:r>
    </w:p>
  </w:footnote>
  <w:footnote w:type="continuationSeparator" w:id="0">
    <w:p w14:paraId="7C4E51B3" w14:textId="77777777" w:rsidR="009E16A6" w:rsidRDefault="009E16A6" w:rsidP="00B5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86"/>
    <w:rsid w:val="0000429A"/>
    <w:rsid w:val="000576A1"/>
    <w:rsid w:val="00062C82"/>
    <w:rsid w:val="00073431"/>
    <w:rsid w:val="000C716F"/>
    <w:rsid w:val="00113B73"/>
    <w:rsid w:val="001619EF"/>
    <w:rsid w:val="001D2929"/>
    <w:rsid w:val="0020781B"/>
    <w:rsid w:val="0028041F"/>
    <w:rsid w:val="002B3182"/>
    <w:rsid w:val="002F2789"/>
    <w:rsid w:val="00365D51"/>
    <w:rsid w:val="0038093D"/>
    <w:rsid w:val="0039173A"/>
    <w:rsid w:val="00422050"/>
    <w:rsid w:val="004367BC"/>
    <w:rsid w:val="00437B07"/>
    <w:rsid w:val="004E357A"/>
    <w:rsid w:val="004F5660"/>
    <w:rsid w:val="00546186"/>
    <w:rsid w:val="005530E2"/>
    <w:rsid w:val="005C7399"/>
    <w:rsid w:val="005E461C"/>
    <w:rsid w:val="005F0923"/>
    <w:rsid w:val="00664B37"/>
    <w:rsid w:val="00674942"/>
    <w:rsid w:val="00741B4F"/>
    <w:rsid w:val="007B0A90"/>
    <w:rsid w:val="00824EB5"/>
    <w:rsid w:val="0083232A"/>
    <w:rsid w:val="00883A74"/>
    <w:rsid w:val="008F252A"/>
    <w:rsid w:val="0098250B"/>
    <w:rsid w:val="009A4EBD"/>
    <w:rsid w:val="009E16A6"/>
    <w:rsid w:val="00A1244F"/>
    <w:rsid w:val="00A3529A"/>
    <w:rsid w:val="00AA0C41"/>
    <w:rsid w:val="00B12E08"/>
    <w:rsid w:val="00B57EF5"/>
    <w:rsid w:val="00C11835"/>
    <w:rsid w:val="00C27623"/>
    <w:rsid w:val="00C32411"/>
    <w:rsid w:val="00D2287A"/>
    <w:rsid w:val="00D4191E"/>
    <w:rsid w:val="00E06DCC"/>
    <w:rsid w:val="00E14A4F"/>
    <w:rsid w:val="00FE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48861"/>
  <w15:chartTrackingRefBased/>
  <w15:docId w15:val="{FA26693E-3032-42FE-B8E6-B349F817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EF5"/>
    <w:pPr>
      <w:tabs>
        <w:tab w:val="center" w:pos="4252"/>
        <w:tab w:val="right" w:pos="8504"/>
      </w:tabs>
      <w:snapToGrid w:val="0"/>
    </w:pPr>
  </w:style>
  <w:style w:type="character" w:customStyle="1" w:styleId="a5">
    <w:name w:val="ヘッダー (文字)"/>
    <w:basedOn w:val="a0"/>
    <w:link w:val="a4"/>
    <w:uiPriority w:val="99"/>
    <w:rsid w:val="00B57EF5"/>
  </w:style>
  <w:style w:type="paragraph" w:styleId="a6">
    <w:name w:val="footer"/>
    <w:basedOn w:val="a"/>
    <w:link w:val="a7"/>
    <w:uiPriority w:val="99"/>
    <w:unhideWhenUsed/>
    <w:rsid w:val="00B57EF5"/>
    <w:pPr>
      <w:tabs>
        <w:tab w:val="center" w:pos="4252"/>
        <w:tab w:val="right" w:pos="8504"/>
      </w:tabs>
      <w:snapToGrid w:val="0"/>
    </w:pPr>
  </w:style>
  <w:style w:type="character" w:customStyle="1" w:styleId="a7">
    <w:name w:val="フッター (文字)"/>
    <w:basedOn w:val="a0"/>
    <w:link w:val="a6"/>
    <w:uiPriority w:val="99"/>
    <w:rsid w:val="00B57EF5"/>
  </w:style>
  <w:style w:type="character" w:customStyle="1" w:styleId="normaltextrun">
    <w:name w:val="normaltextrun"/>
    <w:basedOn w:val="a0"/>
    <w:rsid w:val="00C27623"/>
  </w:style>
  <w:style w:type="character" w:customStyle="1" w:styleId="eop">
    <w:name w:val="eop"/>
    <w:basedOn w:val="a0"/>
    <w:rsid w:val="00C27623"/>
  </w:style>
  <w:style w:type="character" w:styleId="a8">
    <w:name w:val="Hyperlink"/>
    <w:basedOn w:val="a0"/>
    <w:uiPriority w:val="99"/>
    <w:unhideWhenUsed/>
    <w:rsid w:val="00D2287A"/>
    <w:rPr>
      <w:color w:val="0563C1" w:themeColor="hyperlink"/>
      <w:u w:val="single"/>
    </w:rPr>
  </w:style>
  <w:style w:type="character" w:styleId="a9">
    <w:name w:val="Unresolved Mention"/>
    <w:basedOn w:val="a0"/>
    <w:uiPriority w:val="99"/>
    <w:semiHidden/>
    <w:unhideWhenUsed/>
    <w:rsid w:val="00D22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rouren@ceres.ocn.ne.jp" TargetMode="External"/><Relationship Id="rId3" Type="http://schemas.openxmlformats.org/officeDocument/2006/relationships/webSettings" Target="webSettings.xml"/><Relationship Id="rId7" Type="http://schemas.openxmlformats.org/officeDocument/2006/relationships/hyperlink" Target="mailto:oirouren@ceres.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oirouren@ceres.ocn.ne.jp</cp:lastModifiedBy>
  <cp:revision>3</cp:revision>
  <cp:lastPrinted>2024-06-27T06:22:00Z</cp:lastPrinted>
  <dcterms:created xsi:type="dcterms:W3CDTF">2024-06-27T06:13:00Z</dcterms:created>
  <dcterms:modified xsi:type="dcterms:W3CDTF">2024-06-27T06:23:00Z</dcterms:modified>
</cp:coreProperties>
</file>